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9" w:rsidRDefault="009C4549">
      <w:pPr>
        <w:rPr>
          <w:rFonts w:hint="eastAsia"/>
        </w:rPr>
      </w:pPr>
    </w:p>
    <w:p w:rsidR="00AE1B6D" w:rsidRDefault="00AE1B6D" w:rsidP="00AE1B6D">
      <w:pPr>
        <w:autoSpaceDE w:val="0"/>
        <w:autoSpaceDN w:val="0"/>
        <w:adjustRightInd w:val="0"/>
        <w:rPr>
          <w:rFonts w:ascii="DFHeiStd-W7-Identity-H" w:eastAsia="DFHeiStd-W7-Identity-H" w:cs="DFHeiStd-W7-Identity-H"/>
          <w:kern w:val="0"/>
          <w:sz w:val="28"/>
          <w:szCs w:val="28"/>
        </w:rPr>
      </w:pPr>
      <w:bookmarkStart w:id="0" w:name="_GoBack"/>
      <w:proofErr w:type="gramStart"/>
      <w:r w:rsidRPr="00AE1B6D">
        <w:rPr>
          <w:rFonts w:ascii="DFHeiStd-W7-Identity-H" w:eastAsia="DFHeiStd-W7-Identity-H" w:cs="DFHeiStd-W7-Identity-H" w:hint="eastAsia"/>
          <w:kern w:val="0"/>
          <w:sz w:val="28"/>
          <w:szCs w:val="28"/>
        </w:rPr>
        <w:t>世</w:t>
      </w:r>
      <w:proofErr w:type="gramEnd"/>
      <w:r w:rsidRPr="00AE1B6D">
        <w:rPr>
          <w:rFonts w:ascii="DFHeiStd-W7-Identity-H" w:eastAsia="DFHeiStd-W7-Identity-H" w:cs="DFHeiStd-W7-Identity-H" w:hint="eastAsia"/>
          <w:kern w:val="0"/>
          <w:sz w:val="28"/>
          <w:szCs w:val="28"/>
        </w:rPr>
        <w:t>廣總會第六屆第二次會員大會</w:t>
      </w:r>
      <w:proofErr w:type="gramStart"/>
      <w:r w:rsidRPr="00AE1B6D">
        <w:rPr>
          <w:rFonts w:ascii="DFHeiStd-W7-Identity-H" w:eastAsia="DFHeiStd-W7-Identity-H" w:cs="DFHeiStd-W7-Identity-H" w:hint="eastAsia"/>
          <w:kern w:val="0"/>
          <w:sz w:val="28"/>
          <w:szCs w:val="28"/>
        </w:rPr>
        <w:t>會刊</w:t>
      </w:r>
      <w:r>
        <w:rPr>
          <w:rFonts w:ascii="DFHeiStd-W7-Identity-H" w:eastAsia="DFHeiStd-W7-Identity-H" w:cs="DFHeiStd-W7-Identity-H" w:hint="eastAsia"/>
          <w:kern w:val="0"/>
          <w:sz w:val="28"/>
          <w:szCs w:val="28"/>
        </w:rPr>
        <w:t>編後</w:t>
      </w:r>
      <w:proofErr w:type="gramEnd"/>
      <w:r>
        <w:rPr>
          <w:rFonts w:ascii="DFHeiStd-W7-Identity-H" w:eastAsia="DFHeiStd-W7-Identity-H" w:cs="DFHeiStd-W7-Identity-H" w:hint="eastAsia"/>
          <w:kern w:val="0"/>
          <w:sz w:val="28"/>
          <w:szCs w:val="28"/>
        </w:rPr>
        <w:t>感言</w:t>
      </w:r>
    </w:p>
    <w:bookmarkEnd w:id="0"/>
    <w:p w:rsidR="00AE1B6D" w:rsidRDefault="00AE1B6D" w:rsidP="00AE1B6D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kern w:val="0"/>
        </w:rPr>
      </w:pPr>
      <w:r>
        <w:rPr>
          <w:rFonts w:ascii="DFFangSongStd-W6-Identity-H" w:eastAsia="DFFangSongStd-W6-Identity-H" w:cs="DFFangSongStd-W6-Identity-H" w:hint="eastAsia"/>
          <w:kern w:val="0"/>
        </w:rPr>
        <w:t>總會本屆第五次理監事聯席會議；提案要成立「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世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廣總會刊」編輯委員會，發行人由會長主導其事，推選李南賢召集人兼社長，總編輯周伯乃擔任。指導委員：甘家亮等六位。顧問兼編輯委員：孔昭順等十二位專家學者。並歷經二次會刊編輯委員會議，中心議題為三大編輯方向。</w:t>
      </w:r>
      <w:r>
        <w:rPr>
          <w:rFonts w:ascii="TimesNewRomanPSMT" w:eastAsia="TimesNewRomanPSMT" w:cs="TimesNewRomanPSMT"/>
          <w:kern w:val="0"/>
        </w:rPr>
        <w:t>1</w:t>
      </w:r>
      <w:r>
        <w:rPr>
          <w:rFonts w:ascii="DFFangSongStd-W6-Identity-H" w:eastAsia="DFFangSongStd-W6-Identity-H" w:cs="DFFangSongStd-W6-Identity-H" w:hint="eastAsia"/>
          <w:kern w:val="0"/>
        </w:rPr>
        <w:t>、會刊全部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採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行橫式排版。</w:t>
      </w:r>
      <w:r>
        <w:rPr>
          <w:rFonts w:ascii="TimesNewRomanPSMT" w:eastAsia="TimesNewRomanPSMT" w:cs="TimesNewRomanPSMT"/>
          <w:kern w:val="0"/>
        </w:rPr>
        <w:t>2</w:t>
      </w:r>
      <w:r>
        <w:rPr>
          <w:rFonts w:ascii="DFFangSongStd-W6-Identity-H" w:eastAsia="DFFangSongStd-W6-Identity-H" w:cs="DFFangSongStd-W6-Identity-H" w:hint="eastAsia"/>
          <w:kern w:val="0"/>
        </w:rPr>
        <w:t>、論文撰稿內容以國父孫中山的思想為主題。</w:t>
      </w:r>
      <w:r>
        <w:rPr>
          <w:rFonts w:ascii="TimesNewRomanPSMT" w:eastAsia="TimesNewRomanPSMT" w:cs="TimesNewRomanPSMT"/>
          <w:kern w:val="0"/>
        </w:rPr>
        <w:t>3</w:t>
      </w:r>
      <w:r>
        <w:rPr>
          <w:rFonts w:ascii="DFFangSongStd-W6-Identity-H" w:eastAsia="DFFangSongStd-W6-Identity-H" w:cs="DFFangSongStd-W6-Identity-H" w:hint="eastAsia"/>
          <w:kern w:val="0"/>
        </w:rPr>
        <w:t>、召集人李南賢教授邀請學者專家惠賜稿件，以增進會刊形象與可讀性。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渠等悉遵行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會議決議，展開工作，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荷承國立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台灣師範大學研究所博士班教授兼所長黃城等八位博士、學者、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專家賜稿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。其中論述文八篇，在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臺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暨海外各同鄉會簡介三十五篇。惟以總會經費拮据，外界補助有限，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幸蒙鄉長們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熱心樂捐現金，獲得部分脫困、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會刊免強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付印。但總經費仍是短少，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倘待解決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當中。參與工作同仁極為辛勞；為求稿件，為籌經費，為研究設計版面，晝夜深思，奉獻心力，無怨無悔。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荷蒙全體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鄉長鼓勵與支持。「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世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廣總會刊」編印完竣送請諸位鄉長指教。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爰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於會刊作業過程，若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有疏陋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之處，敬請鄉長，惠賜卓見。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藉作今後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作業上之參考，更</w:t>
      </w:r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臻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完美。謝謝大家！</w:t>
      </w:r>
    </w:p>
    <w:p w:rsidR="00AE1B6D" w:rsidRDefault="00AE1B6D" w:rsidP="00AE1B6D">
      <w:proofErr w:type="gramStart"/>
      <w:r>
        <w:rPr>
          <w:rFonts w:ascii="DFFangSongStd-W6-Identity-H" w:eastAsia="DFFangSongStd-W6-Identity-H" w:cs="DFFangSongStd-W6-Identity-H" w:hint="eastAsia"/>
          <w:kern w:val="0"/>
        </w:rPr>
        <w:t>會刊籌編</w:t>
      </w:r>
      <w:proofErr w:type="gramEnd"/>
      <w:r>
        <w:rPr>
          <w:rFonts w:ascii="DFFangSongStd-W6-Identity-H" w:eastAsia="DFFangSongStd-W6-Identity-H" w:cs="DFFangSongStd-W6-Identity-H" w:hint="eastAsia"/>
          <w:kern w:val="0"/>
        </w:rPr>
        <w:t>小組敬啟</w:t>
      </w:r>
    </w:p>
    <w:sectPr w:rsidR="00AE1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FangSongStd-W6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D"/>
    <w:rsid w:val="009C4549"/>
    <w:rsid w:val="00A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</cp:revision>
  <dcterms:created xsi:type="dcterms:W3CDTF">2014-09-25T02:40:00Z</dcterms:created>
  <dcterms:modified xsi:type="dcterms:W3CDTF">2014-09-25T02:43:00Z</dcterms:modified>
</cp:coreProperties>
</file>