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0E" w:rsidRDefault="00C6660E" w:rsidP="00C6660E">
      <w:pPr>
        <w:autoSpaceDE w:val="0"/>
        <w:autoSpaceDN w:val="0"/>
        <w:adjustRightInd w:val="0"/>
        <w:rPr>
          <w:rFonts w:ascii="DFHeiStd-W3-Identity-H" w:eastAsia="DFHeiStd-W3-Identity-H" w:cs="DFHeiStd-W3-Identity-H" w:hint="eastAsia"/>
          <w:color w:val="000000"/>
          <w:sz w:val="28"/>
          <w:szCs w:val="28"/>
          <w:lang w:eastAsia="zh-TW"/>
        </w:rPr>
      </w:pPr>
      <w:r>
        <w:rPr>
          <w:rFonts w:ascii="DFHeiStd-W3-Identity-H" w:eastAsia="DFHeiStd-W3-Identity-H" w:cs="DFHeiStd-W3-Identity-H" w:hint="eastAsia"/>
          <w:color w:val="000000"/>
          <w:sz w:val="28"/>
          <w:szCs w:val="28"/>
          <w:lang w:eastAsia="zh-TW"/>
        </w:rPr>
        <w:t>淺談兩岸情勢與交流</w:t>
      </w:r>
    </w:p>
    <w:p w:rsidR="00C6660E" w:rsidRDefault="00C6660E" w:rsidP="00C6660E">
      <w:pPr>
        <w:autoSpaceDE w:val="0"/>
        <w:autoSpaceDN w:val="0"/>
        <w:adjustRightInd w:val="0"/>
        <w:rPr>
          <w:rFonts w:ascii="DFHeiStd-W3-Identity-H" w:eastAsia="DFHeiStd-W3-Identity-H" w:cs="DFHeiStd-W3-Identity-H"/>
          <w:color w:val="000000"/>
          <w:sz w:val="28"/>
          <w:szCs w:val="28"/>
          <w:lang w:eastAsia="zh-TW"/>
        </w:rPr>
      </w:pPr>
      <w:r>
        <w:rPr>
          <w:rFonts w:ascii="DFKaiShuStd-W5-Identity-H" w:eastAsia="DFKaiShuStd-W5-Identity-H" w:cs="DFKaiShuStd-W5-Identity-H" w:hint="eastAsia"/>
          <w:color w:val="000000"/>
          <w:sz w:val="26"/>
          <w:szCs w:val="26"/>
          <w:lang w:eastAsia="zh-TW"/>
        </w:rPr>
        <w:t>◎史濟煌</w:t>
      </w:r>
      <w:r>
        <w:rPr>
          <w:rFonts w:ascii="DFHeiStd-W3-Identity-H" w:eastAsia="DFHeiStd-W3-Identity-H" w:cs="DFHeiStd-W3-Identity-H" w:hint="eastAsia"/>
          <w:color w:val="000000"/>
          <w:sz w:val="28"/>
          <w:szCs w:val="28"/>
          <w:lang w:eastAsia="zh-TW"/>
        </w:rPr>
        <w:t>（大會專題演講大綱）</w:t>
      </w:r>
    </w:p>
    <w:p w:rsidR="00C6660E" w:rsidRDefault="00C6660E" w:rsidP="00C6660E">
      <w:pPr>
        <w:autoSpaceDE w:val="0"/>
        <w:autoSpaceDN w:val="0"/>
        <w:adjustRightInd w:val="0"/>
        <w:rPr>
          <w:rFonts w:ascii="DFHeiStd-W5-Identity-H" w:eastAsia="DFHeiStd-W5-Identity-H" w:hAnsi="Times New Roman" w:cs="DFHeiStd-W5-Identity-H"/>
          <w:sz w:val="24"/>
          <w:szCs w:val="24"/>
          <w:lang w:eastAsia="zh-TW"/>
        </w:rPr>
      </w:pPr>
      <w:r>
        <w:rPr>
          <w:rFonts w:ascii="DFHeiStd-W5-Identity-H" w:eastAsia="DFHeiStd-W5-Identity-H" w:hAnsi="Times New Roman" w:cs="DFHeiStd-W5-Identity-H" w:hint="eastAsia"/>
          <w:sz w:val="24"/>
          <w:szCs w:val="24"/>
          <w:lang w:eastAsia="zh-TW"/>
        </w:rPr>
        <w:t>一、國父規劃的治國寶典，已贏得兩岸有識之士的敬仰：</w:t>
      </w:r>
    </w:p>
    <w:p w:rsidR="00C6660E" w:rsidRDefault="00C6660E" w:rsidP="00C6660E">
      <w:pPr>
        <w:autoSpaceDE w:val="0"/>
        <w:autoSpaceDN w:val="0"/>
        <w:adjustRightInd w:val="0"/>
        <w:rPr>
          <w:rFonts w:ascii="DFFangSongStd-W6-Identity-H" w:eastAsia="DFFangSongStd-W6-Identity-H" w:hAnsi="Times New Roman" w:cs="DFFangSongStd-W6-Identity-H"/>
          <w:sz w:val="24"/>
          <w:szCs w:val="24"/>
          <w:lang w:eastAsia="zh-TW"/>
        </w:rPr>
      </w:pPr>
      <w:r>
        <w:rPr>
          <w:rFonts w:ascii="DFFangSongStd-W6-Identity-H" w:eastAsia="DFFangSongStd-W6-Identity-H" w:hAnsi="Times New Roman" w:cs="DFFangSongStd-W6-Identity-H" w:hint="eastAsia"/>
          <w:sz w:val="24"/>
          <w:szCs w:val="24"/>
          <w:lang w:eastAsia="zh-TW"/>
        </w:rPr>
        <w:t>三民主義中，民族方面主張加強道德、文化及倫理；民權上重視落實民主、自由、法治、理性及人權</w:t>
      </w:r>
      <w:r w:rsidR="00C7550E">
        <w:rPr>
          <w:rFonts w:ascii="DFFangSongStd-W6-Identity-H" w:eastAsia="DFFangSongStd-W6-Identity-H" w:hAnsi="Times New Roman" w:cs="DFFangSongStd-W6-Identity-H" w:hint="eastAsia"/>
          <w:sz w:val="24"/>
          <w:szCs w:val="24"/>
          <w:lang w:eastAsia="zh-TW"/>
        </w:rPr>
        <w:t>；</w:t>
      </w:r>
      <w:r>
        <w:rPr>
          <w:rFonts w:ascii="DFFangSongStd-W6-Identity-H" w:eastAsia="DFFangSongStd-W6-Identity-H" w:hAnsi="Times New Roman" w:cs="DFFangSongStd-W6-Identity-H" w:hint="eastAsia"/>
          <w:sz w:val="24"/>
          <w:szCs w:val="24"/>
          <w:lang w:eastAsia="zh-TW"/>
        </w:rPr>
        <w:t>民生問題，講求專業科技改善生活</w:t>
      </w:r>
      <w:proofErr w:type="gramStart"/>
      <w:r>
        <w:rPr>
          <w:rFonts w:ascii="DFFangSongStd-W6-Identity-H" w:eastAsia="DFFangSongStd-W6-Identity-H" w:hAnsi="Times New Roman" w:cs="DFFangSongStd-W6-Identity-H" w:hint="eastAsia"/>
          <w:sz w:val="24"/>
          <w:szCs w:val="24"/>
          <w:lang w:eastAsia="zh-TW"/>
        </w:rPr>
        <w:t>及均富等</w:t>
      </w:r>
      <w:proofErr w:type="gramEnd"/>
      <w:r>
        <w:rPr>
          <w:rFonts w:ascii="DFFangSongStd-W6-Identity-H" w:eastAsia="DFFangSongStd-W6-Identity-H" w:hAnsi="Times New Roman" w:cs="DFFangSongStd-W6-Identity-H" w:hint="eastAsia"/>
          <w:sz w:val="24"/>
          <w:szCs w:val="24"/>
          <w:lang w:eastAsia="zh-TW"/>
        </w:rPr>
        <w:t>，此建國方案再好，也跟其他救亡圖存運動被擱置。因五四全盤西化思潮運動形成，最受人嚮往的新思想是共產主義，除</w:t>
      </w:r>
    </w:p>
    <w:p w:rsidR="00C6660E" w:rsidRDefault="00C6660E" w:rsidP="00C6660E">
      <w:pPr>
        <w:autoSpaceDE w:val="0"/>
        <w:autoSpaceDN w:val="0"/>
        <w:adjustRightInd w:val="0"/>
        <w:rPr>
          <w:rFonts w:ascii="DFFangSongStd-W6-Identity-H" w:eastAsia="DFFangSongStd-W6-Identity-H" w:hAnsi="Times New Roman" w:cs="DFFangSongStd-W6-Identity-H"/>
          <w:sz w:val="24"/>
          <w:szCs w:val="24"/>
          <w:lang w:eastAsia="zh-TW"/>
        </w:rPr>
      </w:pPr>
      <w:r>
        <w:rPr>
          <w:rFonts w:ascii="DFFangSongStd-W6-Identity-H" w:eastAsia="DFFangSongStd-W6-Identity-H" w:hAnsi="Times New Roman" w:cs="DFFangSongStd-W6-Identity-H" w:hint="eastAsia"/>
          <w:sz w:val="24"/>
          <w:szCs w:val="24"/>
          <w:lang w:eastAsia="zh-TW"/>
        </w:rPr>
        <w:t>了極少數有深度的哲學家能駁斥其中的無神論、唯物論、階級鬥爭論，無產階級專政論及政治集權論等都違反人性與摧毀傳統外，大多數知青皆相信其理論，並以俄國成功實例為參考榜樣。六十多年來，台灣終建設為三民主義的模範，近年來陸客也證實了這些奇蹟。莊政教授指出國父是現代兩岸的偉人之一，誠非虛言。</w:t>
      </w:r>
    </w:p>
    <w:p w:rsidR="00C6660E" w:rsidRDefault="00C6660E" w:rsidP="00C6660E">
      <w:pPr>
        <w:autoSpaceDE w:val="0"/>
        <w:autoSpaceDN w:val="0"/>
        <w:adjustRightInd w:val="0"/>
        <w:rPr>
          <w:rFonts w:ascii="DFHeiStd-W5-Identity-H" w:eastAsia="DFHeiStd-W5-Identity-H" w:hAnsi="Times New Roman" w:cs="DFHeiStd-W5-Identity-H"/>
          <w:sz w:val="24"/>
          <w:szCs w:val="24"/>
          <w:lang w:eastAsia="zh-TW"/>
        </w:rPr>
      </w:pPr>
      <w:r>
        <w:rPr>
          <w:rFonts w:ascii="DFHeiStd-W5-Identity-H" w:eastAsia="DFHeiStd-W5-Identity-H" w:hAnsi="Times New Roman" w:cs="DFHeiStd-W5-Identity-H" w:hint="eastAsia"/>
          <w:sz w:val="24"/>
          <w:szCs w:val="24"/>
          <w:lang w:eastAsia="zh-TW"/>
        </w:rPr>
        <w:t>二、人生在世，對世上一切都要惜福感恩：</w:t>
      </w:r>
    </w:p>
    <w:p w:rsidR="00C6660E" w:rsidRPr="000B1B86" w:rsidRDefault="00C6660E" w:rsidP="003F079C">
      <w:pPr>
        <w:autoSpaceDE w:val="0"/>
        <w:autoSpaceDN w:val="0"/>
        <w:adjustRightInd w:val="0"/>
        <w:rPr>
          <w:rFonts w:ascii="DFHeiStd-W5-Identity-H" w:eastAsia="DFHeiStd-W5-Identity-H" w:hAnsi="Times New Roman" w:cs="DFHeiStd-W5-Identity-H"/>
          <w:sz w:val="24"/>
          <w:szCs w:val="24"/>
          <w:lang w:eastAsia="zh-TW"/>
        </w:rPr>
      </w:pPr>
      <w:r>
        <w:rPr>
          <w:rFonts w:ascii="DFFangSongStd-W6-Identity-H" w:eastAsia="DFFangSongStd-W6-Identity-H" w:hAnsi="Times New Roman" w:cs="DFFangSongStd-W6-Identity-H" w:hint="eastAsia"/>
          <w:sz w:val="24"/>
          <w:szCs w:val="24"/>
          <w:lang w:eastAsia="zh-TW"/>
        </w:rPr>
        <w:t>江本勝博士</w:t>
      </w:r>
      <w:proofErr w:type="gramStart"/>
      <w:r>
        <w:rPr>
          <w:rFonts w:ascii="DFFangSongStd-W6-Identity-H" w:eastAsia="DFFangSongStd-W6-Identity-H" w:hAnsi="Times New Roman" w:cs="DFFangSongStd-W6-Identity-H" w:hint="eastAsia"/>
          <w:sz w:val="24"/>
          <w:szCs w:val="24"/>
          <w:lang w:eastAsia="zh-TW"/>
        </w:rPr>
        <w:t>對水曾做</w:t>
      </w:r>
      <w:proofErr w:type="gramEnd"/>
      <w:r>
        <w:rPr>
          <w:rFonts w:ascii="DFFangSongStd-W6-Identity-H" w:eastAsia="DFFangSongStd-W6-Identity-H" w:hAnsi="Times New Roman" w:cs="DFFangSongStd-W6-Identity-H" w:hint="eastAsia"/>
          <w:sz w:val="24"/>
          <w:szCs w:val="24"/>
          <w:lang w:eastAsia="zh-TW"/>
        </w:rPr>
        <w:t>數萬次實驗，將水試管貼上任何一種文字，凡讚美水的放冰庫，冷凍後顯微鏡一照是最美的結晶，但若是責罵文字，照出來是爛泥一般十分難看。因此，中華文化要我們讚美寬恕人是一種積德</w:t>
      </w:r>
      <w:r w:rsidRPr="000B1B86">
        <w:rPr>
          <w:rFonts w:ascii="DFHeiStd-W5-Identity-H" w:eastAsia="DFHeiStd-W5-Identity-H" w:hAnsi="Times New Roman" w:cs="DFHeiStd-W5-Identity-H" w:hint="eastAsia"/>
          <w:sz w:val="24"/>
          <w:szCs w:val="24"/>
          <w:lang w:eastAsia="zh-TW"/>
        </w:rPr>
        <w:t>。</w:t>
      </w:r>
      <w:r w:rsidRPr="000B1B86">
        <w:rPr>
          <w:rFonts w:ascii="DFHeiStd-W5-Identity-H" w:eastAsia="DFHeiStd-W5-Identity-H" w:hAnsi="Times New Roman" w:cs="DFHeiStd-W5-Identity-H"/>
          <w:sz w:val="24"/>
          <w:szCs w:val="24"/>
          <w:lang w:eastAsia="zh-TW"/>
        </w:rPr>
        <w:t>我們從小學習孝</w:t>
      </w:r>
      <w:proofErr w:type="gramStart"/>
      <w:r w:rsidRPr="000B1B86">
        <w:rPr>
          <w:rFonts w:ascii="DFHeiStd-W5-Identity-H" w:eastAsia="DFHeiStd-W5-Identity-H" w:hAnsi="Times New Roman" w:cs="DFHeiStd-W5-Identity-H"/>
          <w:sz w:val="24"/>
          <w:szCs w:val="24"/>
          <w:lang w:eastAsia="zh-TW"/>
        </w:rPr>
        <w:t>悌</w:t>
      </w:r>
      <w:proofErr w:type="gramEnd"/>
      <w:r w:rsidRPr="000B1B86">
        <w:rPr>
          <w:rFonts w:ascii="DFHeiStd-W5-Identity-H" w:eastAsia="DFHeiStd-W5-Identity-H" w:hAnsi="Times New Roman" w:cs="DFHeiStd-W5-Identity-H"/>
          <w:sz w:val="24"/>
          <w:szCs w:val="24"/>
          <w:lang w:eastAsia="zh-TW"/>
        </w:rPr>
        <w:t>，不要挑剔時空與家庭，從孝順父母，友愛兄弟姐妹做 起，這才是做到仁之根本。自動立志 向善，必能物以類聚，</w:t>
      </w:r>
      <w:proofErr w:type="gramStart"/>
      <w:r w:rsidRPr="000B1B86">
        <w:rPr>
          <w:rFonts w:ascii="DFHeiStd-W5-Identity-H" w:eastAsia="DFHeiStd-W5-Identity-H" w:hAnsi="Times New Roman" w:cs="DFHeiStd-W5-Identity-H"/>
          <w:sz w:val="24"/>
          <w:szCs w:val="24"/>
          <w:lang w:eastAsia="zh-TW"/>
        </w:rPr>
        <w:t>往善的</w:t>
      </w:r>
      <w:proofErr w:type="gramEnd"/>
      <w:r w:rsidRPr="000B1B86">
        <w:rPr>
          <w:rFonts w:ascii="DFHeiStd-W5-Identity-H" w:eastAsia="DFHeiStd-W5-Identity-H" w:hAnsi="Times New Roman" w:cs="DFHeiStd-W5-Identity-H"/>
          <w:sz w:val="24"/>
          <w:szCs w:val="24"/>
          <w:lang w:eastAsia="zh-TW"/>
        </w:rPr>
        <w:t>方向發展。</w:t>
      </w:r>
    </w:p>
    <w:p w:rsidR="00C6660E" w:rsidRPr="000B1B86" w:rsidRDefault="00C6660E" w:rsidP="00C6660E">
      <w:pPr>
        <w:spacing w:line="200" w:lineRule="exact"/>
        <w:rPr>
          <w:rFonts w:ascii="DFHeiStd-W5-Identity-H" w:eastAsia="DFHeiStd-W5-Identity-H" w:hAnsi="Times New Roman" w:cs="DFHeiStd-W5-Identity-H"/>
          <w:sz w:val="24"/>
          <w:szCs w:val="24"/>
          <w:lang w:eastAsia="zh-TW"/>
        </w:rPr>
      </w:pPr>
    </w:p>
    <w:p w:rsidR="00C6660E" w:rsidRPr="000B1B86" w:rsidRDefault="00C6660E" w:rsidP="00C6660E">
      <w:pPr>
        <w:pStyle w:val="a3"/>
        <w:spacing w:line="247" w:lineRule="auto"/>
        <w:ind w:left="624" w:right="119" w:hanging="511"/>
        <w:rPr>
          <w:rFonts w:ascii="DFHeiStd-W5-Identity-H" w:eastAsia="DFHeiStd-W5-Identity-H" w:hAnsi="Times New Roman" w:cs="DFHeiStd-W5-Identity-H"/>
          <w:lang w:eastAsia="zh-TW"/>
        </w:rPr>
      </w:pPr>
      <w:r w:rsidRPr="000B1B86">
        <w:rPr>
          <w:rFonts w:ascii="DFHeiStd-W5-Identity-H" w:eastAsia="DFHeiStd-W5-Identity-H" w:hAnsi="Times New Roman" w:cs="DFHeiStd-W5-Identity-H"/>
          <w:lang w:eastAsia="zh-TW"/>
        </w:rPr>
        <w:t>三、學校教生活與敬業教育，每晚反 省做到的會很心安：</w:t>
      </w:r>
    </w:p>
    <w:p w:rsidR="00C6660E" w:rsidRPr="000B1B86" w:rsidRDefault="00C6660E" w:rsidP="00C6660E">
      <w:pPr>
        <w:spacing w:before="3" w:line="200" w:lineRule="exact"/>
        <w:rPr>
          <w:rFonts w:ascii="DFHeiStd-W5-Identity-H" w:eastAsia="DFHeiStd-W5-Identity-H" w:hAnsi="Times New Roman" w:cs="DFHeiStd-W5-Identity-H"/>
          <w:sz w:val="24"/>
          <w:szCs w:val="24"/>
          <w:lang w:eastAsia="zh-TW"/>
        </w:rPr>
      </w:pPr>
    </w:p>
    <w:p w:rsidR="00C6660E" w:rsidRPr="000B1B86" w:rsidRDefault="00C6660E" w:rsidP="00C6660E">
      <w:pPr>
        <w:pStyle w:val="a3"/>
        <w:spacing w:line="400" w:lineRule="exact"/>
        <w:ind w:left="113" w:firstLine="378"/>
        <w:rPr>
          <w:rFonts w:ascii="DFHeiStd-W5-Identity-H" w:eastAsia="DFHeiStd-W5-Identity-H" w:hAnsi="Times New Roman" w:cs="DFHeiStd-W5-Identity-H"/>
          <w:lang w:eastAsia="zh-TW"/>
        </w:rPr>
      </w:pPr>
      <w:r w:rsidRPr="000B1B86">
        <w:rPr>
          <w:rFonts w:ascii="DFHeiStd-W5-Identity-H" w:eastAsia="DFHeiStd-W5-Identity-H" w:hAnsi="Times New Roman" w:cs="DFHeiStd-W5-Identity-H"/>
          <w:lang w:eastAsia="zh-TW"/>
        </w:rPr>
        <w:t>「學而時習之，不</w:t>
      </w:r>
      <w:proofErr w:type="gramStart"/>
      <w:r w:rsidRPr="000B1B86">
        <w:rPr>
          <w:rFonts w:ascii="DFHeiStd-W5-Identity-H" w:eastAsia="DFHeiStd-W5-Identity-H" w:hAnsi="Times New Roman" w:cs="DFHeiStd-W5-Identity-H"/>
          <w:lang w:eastAsia="zh-TW"/>
        </w:rPr>
        <w:t>亦說乎</w:t>
      </w:r>
      <w:proofErr w:type="gramEnd"/>
      <w:r w:rsidRPr="000B1B86">
        <w:rPr>
          <w:rFonts w:ascii="DFHeiStd-W5-Identity-H" w:eastAsia="DFHeiStd-W5-Identity-H" w:hAnsi="Times New Roman" w:cs="DFHeiStd-W5-Identity-H"/>
          <w:lang w:eastAsia="zh-TW"/>
        </w:rPr>
        <w:t>！」若解釋為每天逼迫自己</w:t>
      </w:r>
      <w:proofErr w:type="gramStart"/>
      <w:r w:rsidRPr="000B1B86">
        <w:rPr>
          <w:rFonts w:ascii="DFHeiStd-W5-Identity-H" w:eastAsia="DFHeiStd-W5-Identity-H" w:hAnsi="Times New Roman" w:cs="DFHeiStd-W5-Identity-H"/>
          <w:lang w:eastAsia="zh-TW"/>
        </w:rPr>
        <w:t>唸</w:t>
      </w:r>
      <w:proofErr w:type="gramEnd"/>
      <w:r w:rsidRPr="000B1B86">
        <w:rPr>
          <w:rFonts w:ascii="DFHeiStd-W5-Identity-H" w:eastAsia="DFHeiStd-W5-Identity-H" w:hAnsi="Times New Roman" w:cs="DFHeiStd-W5-Identity-H"/>
          <w:lang w:eastAsia="zh-TW"/>
        </w:rPr>
        <w:t>一本大學叢書， 則必不快樂，但若是學會生活、倫理敬業及樂群教育並簡化為「忠誠勤和」 四字，每日反省，自己確實做到，則一定很欣慰，走在正道。但若是思而不學，</w:t>
      </w:r>
      <w:proofErr w:type="gramStart"/>
      <w:r w:rsidRPr="000B1B86">
        <w:rPr>
          <w:rFonts w:ascii="DFHeiStd-W5-Identity-H" w:eastAsia="DFHeiStd-W5-Identity-H" w:hAnsi="Times New Roman" w:cs="DFHeiStd-W5-Identity-H"/>
          <w:lang w:eastAsia="zh-TW"/>
        </w:rPr>
        <w:t>莠友引導</w:t>
      </w:r>
      <w:proofErr w:type="gramEnd"/>
      <w:r w:rsidRPr="000B1B86">
        <w:rPr>
          <w:rFonts w:ascii="DFHeiStd-W5-Identity-H" w:eastAsia="DFHeiStd-W5-Identity-H" w:hAnsi="Times New Roman" w:cs="DFHeiStd-W5-Identity-H"/>
          <w:lang w:eastAsia="zh-TW"/>
        </w:rPr>
        <w:t>意志薄弱者去接觸「毒</w:t>
      </w:r>
      <w:proofErr w:type="gramStart"/>
      <w:r w:rsidRPr="000B1B86">
        <w:rPr>
          <w:rFonts w:ascii="DFHeiStd-W5-Identity-H" w:eastAsia="DFHeiStd-W5-Identity-H" w:hAnsi="Times New Roman" w:cs="DFHeiStd-W5-Identity-H"/>
          <w:lang w:eastAsia="zh-TW"/>
        </w:rPr>
        <w:t>酗色賭</w:t>
      </w:r>
      <w:proofErr w:type="gramEnd"/>
      <w:r w:rsidRPr="000B1B86">
        <w:rPr>
          <w:rFonts w:ascii="DFHeiStd-W5-Identity-H" w:eastAsia="DFHeiStd-W5-Identity-H" w:hAnsi="Times New Roman" w:cs="DFHeiStd-W5-Identity-H"/>
          <w:lang w:eastAsia="zh-TW"/>
        </w:rPr>
        <w:t>」好爽！再想戒，戒不掉，就有可能成為大炳 、張雨生 、倪敏然第二。故思考一件事，又肯去學，並請教師友，則</w:t>
      </w:r>
      <w:proofErr w:type="gramStart"/>
      <w:r w:rsidRPr="000B1B86">
        <w:rPr>
          <w:rFonts w:ascii="DFHeiStd-W5-Identity-H" w:eastAsia="DFHeiStd-W5-Identity-H" w:hAnsi="Times New Roman" w:cs="DFHeiStd-W5-Identity-H"/>
          <w:lang w:eastAsia="zh-TW"/>
        </w:rPr>
        <w:t>一</w:t>
      </w:r>
      <w:proofErr w:type="gramEnd"/>
      <w:r w:rsidRPr="000B1B86">
        <w:rPr>
          <w:rFonts w:ascii="DFHeiStd-W5-Identity-H" w:eastAsia="DFHeiStd-W5-Identity-H" w:hAnsi="Times New Roman" w:cs="DFHeiStd-W5-Identity-H"/>
          <w:lang w:eastAsia="zh-TW"/>
        </w:rPr>
        <w:t>勤天下無難事，自然走上正道。</w:t>
      </w:r>
    </w:p>
    <w:p w:rsidR="00C6660E" w:rsidRPr="000B1B86" w:rsidRDefault="00C6660E" w:rsidP="00C6660E">
      <w:pPr>
        <w:spacing w:line="200" w:lineRule="exact"/>
        <w:rPr>
          <w:rFonts w:ascii="DFHeiStd-W5-Identity-H" w:eastAsia="DFHeiStd-W5-Identity-H" w:hAnsi="Times New Roman" w:cs="DFHeiStd-W5-Identity-H"/>
          <w:sz w:val="24"/>
          <w:szCs w:val="24"/>
          <w:lang w:eastAsia="zh-TW"/>
        </w:rPr>
      </w:pPr>
    </w:p>
    <w:p w:rsidR="00C6660E" w:rsidRPr="000B1B86" w:rsidRDefault="00C6660E" w:rsidP="00C6660E">
      <w:pPr>
        <w:pStyle w:val="a3"/>
        <w:spacing w:line="247" w:lineRule="auto"/>
        <w:ind w:left="624" w:right="119" w:hanging="511"/>
        <w:rPr>
          <w:rFonts w:ascii="DFHeiStd-W5-Identity-H" w:eastAsia="DFHeiStd-W5-Identity-H" w:hAnsi="Times New Roman" w:cs="DFHeiStd-W5-Identity-H"/>
          <w:lang w:eastAsia="zh-TW"/>
        </w:rPr>
      </w:pPr>
      <w:r w:rsidRPr="000B1B86">
        <w:rPr>
          <w:rFonts w:ascii="DFHeiStd-W5-Identity-H" w:eastAsia="DFHeiStd-W5-Identity-H" w:hAnsi="Times New Roman" w:cs="DFHeiStd-W5-Identity-H"/>
          <w:lang w:eastAsia="zh-TW"/>
        </w:rPr>
        <w:t>四、日本軍權全由軍部操控，致裹脅 軍民，狂妄發動戰爭：</w:t>
      </w:r>
    </w:p>
    <w:p w:rsidR="00C6660E" w:rsidRPr="000B1B86" w:rsidRDefault="00C6660E" w:rsidP="00C6660E">
      <w:pPr>
        <w:spacing w:before="3" w:line="200" w:lineRule="exact"/>
        <w:rPr>
          <w:rFonts w:ascii="DFHeiStd-W5-Identity-H" w:eastAsia="DFHeiStd-W5-Identity-H" w:hAnsi="Times New Roman" w:cs="DFHeiStd-W5-Identity-H"/>
          <w:sz w:val="24"/>
          <w:szCs w:val="24"/>
          <w:lang w:eastAsia="zh-TW"/>
        </w:rPr>
      </w:pPr>
    </w:p>
    <w:p w:rsidR="00C6660E" w:rsidRPr="000B1B86" w:rsidRDefault="00C6660E" w:rsidP="00F60E23">
      <w:pPr>
        <w:pStyle w:val="a3"/>
        <w:spacing w:line="400" w:lineRule="exact"/>
        <w:ind w:left="113" w:right="119" w:firstLine="498"/>
        <w:rPr>
          <w:rFonts w:ascii="DFHeiStd-W5-Identity-H" w:eastAsia="DFHeiStd-W5-Identity-H" w:hAnsi="Times New Roman" w:cs="DFHeiStd-W5-Identity-H"/>
          <w:lang w:eastAsia="zh-TW"/>
        </w:rPr>
      </w:pPr>
      <w:r w:rsidRPr="000B1B86">
        <w:rPr>
          <w:rFonts w:ascii="DFHeiStd-W5-Identity-H" w:eastAsia="DFHeiStd-W5-Identity-H" w:hAnsi="Times New Roman" w:cs="DFHeiStd-W5-Identity-H"/>
          <w:lang w:eastAsia="zh-TW"/>
        </w:rPr>
        <w:t>國父與 蔣委員長再三警告日本， 切記：「合則兩利、分則同受其害！」 惜日軍無動於衷。中國戰略是以空間換取時間，集小勝為大勝，並發動八一三松滬之役，</w:t>
      </w:r>
      <w:proofErr w:type="gramStart"/>
      <w:r w:rsidRPr="000B1B86">
        <w:rPr>
          <w:rFonts w:ascii="DFHeiStd-W5-Identity-H" w:eastAsia="DFHeiStd-W5-Identity-H" w:hAnsi="Times New Roman" w:cs="DFHeiStd-W5-Identity-H"/>
          <w:lang w:eastAsia="zh-TW"/>
        </w:rPr>
        <w:t>誘</w:t>
      </w:r>
      <w:proofErr w:type="gramEnd"/>
      <w:r w:rsidRPr="000B1B86">
        <w:rPr>
          <w:rFonts w:ascii="DFHeiStd-W5-Identity-H" w:eastAsia="DFHeiStd-W5-Identity-H" w:hAnsi="Times New Roman" w:cs="DFHeiStd-W5-Identity-H"/>
          <w:lang w:eastAsia="zh-TW"/>
        </w:rPr>
        <w:t>使日軍由東部平原逐步向隆起高山仰攻，避免日軍由平漢鐵路南下與粵漢鐵路北上夾擊，則中日大戰將提早結束。</w:t>
      </w:r>
    </w:p>
    <w:p w:rsidR="00C6660E" w:rsidRPr="000B1B86" w:rsidRDefault="00C6660E" w:rsidP="00C6660E">
      <w:pPr>
        <w:spacing w:line="200" w:lineRule="exact"/>
        <w:rPr>
          <w:rFonts w:ascii="DFHeiStd-W5-Identity-H" w:eastAsia="DFHeiStd-W5-Identity-H" w:hAnsi="Times New Roman" w:cs="DFHeiStd-W5-Identity-H"/>
          <w:sz w:val="24"/>
          <w:szCs w:val="24"/>
          <w:lang w:eastAsia="zh-TW"/>
        </w:rPr>
      </w:pPr>
    </w:p>
    <w:p w:rsidR="00C6660E" w:rsidRPr="000B1B86" w:rsidRDefault="00C6660E" w:rsidP="00C6660E">
      <w:pPr>
        <w:pStyle w:val="a3"/>
        <w:spacing w:line="247" w:lineRule="auto"/>
        <w:ind w:left="624" w:hanging="511"/>
        <w:rPr>
          <w:rFonts w:ascii="DFHeiStd-W5-Identity-H" w:eastAsia="DFHeiStd-W5-Identity-H" w:hAnsi="Times New Roman" w:cs="DFHeiStd-W5-Identity-H"/>
          <w:lang w:eastAsia="zh-TW"/>
        </w:rPr>
      </w:pPr>
      <w:r w:rsidRPr="000B1B86">
        <w:rPr>
          <w:rFonts w:ascii="DFHeiStd-W5-Identity-H" w:eastAsia="DFHeiStd-W5-Identity-H" w:hAnsi="Times New Roman" w:cs="DFHeiStd-W5-Identity-H"/>
          <w:lang w:eastAsia="zh-TW"/>
        </w:rPr>
        <w:t>五、戰爭是不祥的</w:t>
      </w:r>
      <w:proofErr w:type="gramStart"/>
      <w:r w:rsidRPr="000B1B86">
        <w:rPr>
          <w:rFonts w:ascii="DFHeiStd-W5-Identity-H" w:eastAsia="DFHeiStd-W5-Identity-H" w:hAnsi="Times New Roman" w:cs="DFHeiStd-W5-Identity-H"/>
          <w:lang w:eastAsia="zh-TW"/>
        </w:rPr>
        <w:t>兇</w:t>
      </w:r>
      <w:proofErr w:type="gramEnd"/>
      <w:r w:rsidRPr="000B1B86">
        <w:rPr>
          <w:rFonts w:ascii="DFHeiStd-W5-Identity-H" w:eastAsia="DFHeiStd-W5-Identity-H" w:hAnsi="Times New Roman" w:cs="DFHeiStd-W5-Identity-H"/>
          <w:lang w:eastAsia="zh-TW"/>
        </w:rPr>
        <w:t>器，抗戰真是慘 勝，造成民窮財盡：</w:t>
      </w:r>
    </w:p>
    <w:p w:rsidR="00C6660E" w:rsidRPr="000B1B86" w:rsidRDefault="00C6660E" w:rsidP="00C6660E">
      <w:pPr>
        <w:spacing w:before="3" w:line="200" w:lineRule="exact"/>
        <w:rPr>
          <w:rFonts w:ascii="DFHeiStd-W5-Identity-H" w:eastAsia="DFHeiStd-W5-Identity-H" w:hAnsi="Times New Roman" w:cs="DFHeiStd-W5-Identity-H"/>
          <w:sz w:val="24"/>
          <w:szCs w:val="24"/>
          <w:lang w:eastAsia="zh-TW"/>
        </w:rPr>
      </w:pPr>
    </w:p>
    <w:p w:rsidR="00C6660E" w:rsidRPr="000B1B86" w:rsidRDefault="00C6660E" w:rsidP="00C6660E">
      <w:pPr>
        <w:pStyle w:val="a3"/>
        <w:spacing w:line="400" w:lineRule="exact"/>
        <w:ind w:left="113" w:right="693" w:firstLine="498"/>
        <w:jc w:val="both"/>
        <w:rPr>
          <w:rFonts w:ascii="DFHeiStd-W5-Identity-H" w:eastAsia="DFHeiStd-W5-Identity-H" w:hAnsi="Times New Roman" w:cs="DFHeiStd-W5-Identity-H"/>
          <w:lang w:eastAsia="zh-TW"/>
        </w:rPr>
      </w:pPr>
      <w:r w:rsidRPr="000B1B86">
        <w:rPr>
          <w:rFonts w:ascii="DFHeiStd-W5-Identity-H" w:eastAsia="DFHeiStd-W5-Identity-H" w:hAnsi="Times New Roman" w:cs="DFHeiStd-W5-Identity-H"/>
          <w:lang w:eastAsia="zh-TW"/>
        </w:rPr>
        <w:lastRenderedPageBreak/>
        <w:t>日軍打了四年仗，便已發覺資源匱乏，乃使用毒氣與細菌戰，求速戰速決。更為了掠奪東南亞豐富物產， 便偷襲美國珍珠港，形成兩面作戰，真是騎虎難下。蔣委員長受盡了日軍與漢奸之羞辱，軍閥與幫兇之污</w:t>
      </w:r>
      <w:proofErr w:type="gramStart"/>
      <w:r w:rsidRPr="000B1B86">
        <w:rPr>
          <w:rFonts w:ascii="DFHeiStd-W5-Identity-H" w:eastAsia="DFHeiStd-W5-Identity-H" w:hAnsi="Times New Roman" w:cs="DFHeiStd-W5-Identity-H"/>
          <w:lang w:eastAsia="zh-TW"/>
        </w:rPr>
        <w:t>衊</w:t>
      </w:r>
      <w:proofErr w:type="gramEnd"/>
      <w:r w:rsidRPr="000B1B86">
        <w:rPr>
          <w:rFonts w:ascii="DFHeiStd-W5-Identity-H" w:eastAsia="DFHeiStd-W5-Identity-H" w:hAnsi="Times New Roman" w:cs="DFHeiStd-W5-Identity-H"/>
          <w:lang w:eastAsia="zh-TW"/>
        </w:rPr>
        <w:t>，俄國與八路之苛責及</w:t>
      </w:r>
      <w:proofErr w:type="gramStart"/>
      <w:r w:rsidRPr="000B1B86">
        <w:rPr>
          <w:rFonts w:ascii="DFHeiStd-W5-Identity-H" w:eastAsia="DFHeiStd-W5-Identity-H" w:hAnsi="Times New Roman" w:cs="DFHeiStd-W5-Identity-H"/>
          <w:lang w:eastAsia="zh-TW"/>
        </w:rPr>
        <w:t>美英如史迪威</w:t>
      </w:r>
      <w:proofErr w:type="gramEnd"/>
      <w:r w:rsidRPr="000B1B86">
        <w:rPr>
          <w:rFonts w:ascii="DFHeiStd-W5-Identity-H" w:eastAsia="DFHeiStd-W5-Identity-H" w:hAnsi="Times New Roman" w:cs="DFHeiStd-W5-Identity-H"/>
          <w:lang w:eastAsia="zh-TW"/>
        </w:rPr>
        <w:t>之流的鄙視，咬牙苦撐，不屈不撓，真是千年來第一人。日本殖民韓國，侵略中國及偷襲美國珍珠港，最後是唯一受到兩顆原子彈的好戰受罰國家。 真是自食惡果。</w:t>
      </w:r>
    </w:p>
    <w:p w:rsidR="00C6660E" w:rsidRPr="000B1B86" w:rsidRDefault="00C6660E" w:rsidP="00C6660E">
      <w:pPr>
        <w:spacing w:line="200" w:lineRule="exact"/>
        <w:rPr>
          <w:rFonts w:ascii="DFHeiStd-W5-Identity-H" w:eastAsia="DFHeiStd-W5-Identity-H" w:hAnsi="Times New Roman" w:cs="DFHeiStd-W5-Identity-H"/>
          <w:sz w:val="24"/>
          <w:szCs w:val="24"/>
          <w:lang w:eastAsia="zh-TW"/>
        </w:rPr>
      </w:pPr>
    </w:p>
    <w:p w:rsidR="00C6660E" w:rsidRPr="000B1B86" w:rsidRDefault="00C6660E" w:rsidP="00C6660E">
      <w:pPr>
        <w:pStyle w:val="a3"/>
        <w:spacing w:line="247" w:lineRule="auto"/>
        <w:ind w:left="113" w:right="693"/>
        <w:rPr>
          <w:rFonts w:ascii="DFHeiStd-W5-Identity-H" w:eastAsia="DFHeiStd-W5-Identity-H" w:hAnsi="Times New Roman" w:cs="DFHeiStd-W5-Identity-H"/>
          <w:lang w:eastAsia="zh-TW"/>
        </w:rPr>
      </w:pPr>
      <w:r w:rsidRPr="000B1B86">
        <w:rPr>
          <w:rFonts w:ascii="DFHeiStd-W5-Identity-H" w:eastAsia="DFHeiStd-W5-Identity-H" w:hAnsi="Times New Roman" w:cs="DFHeiStd-W5-Identity-H"/>
          <w:lang w:eastAsia="zh-TW"/>
        </w:rPr>
        <w:t>六、抗戰勝利後，土地改革者蓄勢待發、不幸發生全面內戰：</w:t>
      </w:r>
    </w:p>
    <w:p w:rsidR="00C6660E" w:rsidRPr="000B1B86" w:rsidRDefault="00C6660E" w:rsidP="00C6660E">
      <w:pPr>
        <w:spacing w:before="3" w:line="200" w:lineRule="exact"/>
        <w:rPr>
          <w:rFonts w:ascii="DFHeiStd-W5-Identity-H" w:eastAsia="DFHeiStd-W5-Identity-H" w:hAnsi="Times New Roman" w:cs="DFHeiStd-W5-Identity-H"/>
          <w:sz w:val="24"/>
          <w:szCs w:val="24"/>
          <w:lang w:eastAsia="zh-TW"/>
        </w:rPr>
      </w:pPr>
    </w:p>
    <w:p w:rsidR="00C6660E" w:rsidRPr="000B1B86" w:rsidRDefault="00C6660E" w:rsidP="00E768DA">
      <w:pPr>
        <w:pStyle w:val="a3"/>
        <w:spacing w:line="400" w:lineRule="exact"/>
        <w:ind w:left="113" w:right="693" w:firstLine="498"/>
        <w:jc w:val="both"/>
        <w:rPr>
          <w:rFonts w:ascii="DFHeiStd-W5-Identity-H" w:eastAsia="DFHeiStd-W5-Identity-H" w:hAnsi="Times New Roman" w:cs="DFHeiStd-W5-Identity-H"/>
          <w:lang w:eastAsia="zh-TW"/>
        </w:rPr>
      </w:pPr>
      <w:r w:rsidRPr="000B1B86">
        <w:rPr>
          <w:rFonts w:ascii="DFHeiStd-W5-Identity-H" w:eastAsia="DFHeiStd-W5-Identity-H" w:hAnsi="Times New Roman" w:cs="DFHeiStd-W5-Identity-H"/>
          <w:lang w:eastAsia="zh-TW"/>
        </w:rPr>
        <w:t>政府忙於戰後休息，而中共早已針對政府各種弱點，全面攻擊。鄉村同胞大都歡迎共軍的重新分配土地與財產：都市人民更盼望改革共產共享的新中國，</w:t>
      </w:r>
      <w:proofErr w:type="gramStart"/>
      <w:r w:rsidRPr="000B1B86">
        <w:rPr>
          <w:rFonts w:ascii="DFHeiStd-W5-Identity-H" w:eastAsia="DFHeiStd-W5-Identity-H" w:hAnsi="Times New Roman" w:cs="DFHeiStd-W5-Identity-H"/>
          <w:lang w:eastAsia="zh-TW"/>
        </w:rPr>
        <w:t>致國共</w:t>
      </w:r>
      <w:proofErr w:type="gramEnd"/>
      <w:r w:rsidRPr="000B1B86">
        <w:rPr>
          <w:rFonts w:ascii="DFHeiStd-W5-Identity-H" w:eastAsia="DFHeiStd-W5-Identity-H" w:hAnsi="Times New Roman" w:cs="DFHeiStd-W5-Identity-H"/>
          <w:lang w:eastAsia="zh-TW"/>
        </w:rPr>
        <w:t>接戰，政府軍節節敗退。現職軍人見大勢已去，信仰更動搖；復員軍人則不滿用完便丟，而大膽妄為；青年人嚮往烏托邦更是反抗權威衝撞現狀，尤其是政府宣佈以德報怨， 遣返日本兩百多萬軍民，致被抓到口實挑撥是非，另對美國前來 調停，則一口咬定是美帝國走狗，橫生掣肘。所幸蔣委員長在這危急存亡之秋 ，制定了憲法 ，並將人才 、黃金、文物及效忠政府軍民運來台灣。接著有古寧頭與</w:t>
      </w:r>
      <w:proofErr w:type="gramStart"/>
      <w:r w:rsidRPr="000B1B86">
        <w:rPr>
          <w:rFonts w:ascii="DFHeiStd-W5-Identity-H" w:eastAsia="DFHeiStd-W5-Identity-H" w:hAnsi="Times New Roman" w:cs="DFHeiStd-W5-Identity-H"/>
          <w:lang w:eastAsia="zh-TW"/>
        </w:rPr>
        <w:t>登步島</w:t>
      </w:r>
      <w:proofErr w:type="gramEnd"/>
      <w:r w:rsidRPr="000B1B86">
        <w:rPr>
          <w:rFonts w:ascii="DFHeiStd-W5-Identity-H" w:eastAsia="DFHeiStd-W5-Identity-H" w:hAnsi="Times New Roman" w:cs="DFHeiStd-W5-Identity-H"/>
          <w:lang w:eastAsia="zh-TW"/>
        </w:rPr>
        <w:t>大捷，獲得喘 息機會，再加上韓戰爆發，始得轉危為安 。</w:t>
      </w:r>
    </w:p>
    <w:p w:rsidR="00C6660E" w:rsidRPr="000B1B86" w:rsidRDefault="00C6660E" w:rsidP="00C6660E">
      <w:pPr>
        <w:spacing w:line="200" w:lineRule="exact"/>
        <w:rPr>
          <w:rFonts w:ascii="DFHeiStd-W5-Identity-H" w:eastAsia="DFHeiStd-W5-Identity-H" w:hAnsi="Times New Roman" w:cs="DFHeiStd-W5-Identity-H"/>
          <w:sz w:val="24"/>
          <w:szCs w:val="24"/>
          <w:lang w:eastAsia="zh-TW"/>
        </w:rPr>
      </w:pPr>
    </w:p>
    <w:p w:rsidR="00C6660E" w:rsidRPr="000B1B86" w:rsidRDefault="00C6660E" w:rsidP="00E434AD">
      <w:pPr>
        <w:pStyle w:val="a3"/>
        <w:spacing w:line="247" w:lineRule="auto"/>
        <w:jc w:val="both"/>
        <w:rPr>
          <w:rFonts w:ascii="DFHeiStd-W5-Identity-H" w:eastAsia="DFHeiStd-W5-Identity-H" w:hAnsi="Times New Roman" w:cs="DFHeiStd-W5-Identity-H"/>
          <w:lang w:eastAsia="zh-TW"/>
        </w:rPr>
      </w:pPr>
      <w:r w:rsidRPr="000B1B86">
        <w:rPr>
          <w:rFonts w:ascii="DFHeiStd-W5-Identity-H" w:eastAsia="DFHeiStd-W5-Identity-H" w:hAnsi="Times New Roman" w:cs="DFHeiStd-W5-Identity-H"/>
          <w:lang w:eastAsia="zh-TW"/>
        </w:rPr>
        <w:t xml:space="preserve">七、兩岸關係的交流，大致上分為六 </w:t>
      </w:r>
      <w:proofErr w:type="gramStart"/>
      <w:r w:rsidRPr="000B1B86">
        <w:rPr>
          <w:rFonts w:ascii="DFHeiStd-W5-Identity-H" w:eastAsia="DFHeiStd-W5-Identity-H" w:hAnsi="Times New Roman" w:cs="DFHeiStd-W5-Identity-H"/>
          <w:lang w:eastAsia="zh-TW"/>
        </w:rPr>
        <w:t>個</w:t>
      </w:r>
      <w:proofErr w:type="gramEnd"/>
      <w:r w:rsidRPr="000B1B86">
        <w:rPr>
          <w:rFonts w:ascii="DFHeiStd-W5-Identity-H" w:eastAsia="DFHeiStd-W5-Identity-H" w:hAnsi="Times New Roman" w:cs="DFHeiStd-W5-Identity-H"/>
          <w:lang w:eastAsia="zh-TW"/>
        </w:rPr>
        <w:t>階段：</w:t>
      </w:r>
    </w:p>
    <w:p w:rsidR="00C6660E" w:rsidRPr="000B1B86" w:rsidRDefault="00C6660E" w:rsidP="00C6660E">
      <w:pPr>
        <w:spacing w:before="3" w:line="200" w:lineRule="exact"/>
        <w:rPr>
          <w:rFonts w:ascii="DFHeiStd-W5-Identity-H" w:eastAsia="DFHeiStd-W5-Identity-H" w:hAnsi="Times New Roman" w:cs="DFHeiStd-W5-Identity-H"/>
          <w:sz w:val="24"/>
          <w:szCs w:val="24"/>
          <w:lang w:eastAsia="zh-TW"/>
        </w:rPr>
      </w:pPr>
    </w:p>
    <w:p w:rsidR="00C6660E" w:rsidRPr="000B1B86" w:rsidRDefault="00C6660E" w:rsidP="00E434AD">
      <w:pPr>
        <w:pStyle w:val="a3"/>
        <w:spacing w:line="400" w:lineRule="exact"/>
        <w:ind w:left="793" w:firstLine="378"/>
        <w:rPr>
          <w:rFonts w:ascii="DFHeiStd-W5-Identity-H" w:eastAsia="DFHeiStd-W5-Identity-H" w:hAnsi="Times New Roman" w:cs="DFHeiStd-W5-Identity-H"/>
          <w:lang w:eastAsia="zh-TW"/>
        </w:rPr>
      </w:pPr>
      <w:r w:rsidRPr="000B1B86">
        <w:rPr>
          <w:rFonts w:ascii="DFHeiStd-W5-Identity-H" w:eastAsia="DFHeiStd-W5-Identity-H" w:hAnsi="Times New Roman" w:cs="DFHeiStd-W5-Identity-H"/>
          <w:lang w:eastAsia="zh-TW"/>
        </w:rPr>
        <w:t>（一）兩岸初期鬥得死去活來，彼此都有白色恐</w:t>
      </w:r>
      <w:proofErr w:type="gramStart"/>
      <w:r w:rsidRPr="000B1B86">
        <w:rPr>
          <w:rFonts w:ascii="DFHeiStd-W5-Identity-H" w:eastAsia="DFHeiStd-W5-Identity-H" w:hAnsi="Times New Roman" w:cs="DFHeiStd-W5-Identity-H"/>
          <w:lang w:eastAsia="zh-TW"/>
        </w:rPr>
        <w:t>佈</w:t>
      </w:r>
      <w:proofErr w:type="gramEnd"/>
      <w:r w:rsidRPr="000B1B86">
        <w:rPr>
          <w:rFonts w:ascii="DFHeiStd-W5-Identity-H" w:eastAsia="DFHeiStd-W5-Identity-H" w:hAnsi="Times New Roman" w:cs="DFHeiStd-W5-Identity-H"/>
          <w:lang w:eastAsia="zh-TW"/>
        </w:rPr>
        <w:t>時代，此稱之為武鬥或血洗台灣階段；（二）民國47年發生八二三</w:t>
      </w:r>
      <w:proofErr w:type="gramStart"/>
      <w:r w:rsidRPr="000B1B86">
        <w:rPr>
          <w:rFonts w:ascii="DFHeiStd-W5-Identity-H" w:eastAsia="DFHeiStd-W5-Identity-H" w:hAnsi="Times New Roman" w:cs="DFHeiStd-W5-Identity-H"/>
          <w:lang w:eastAsia="zh-TW"/>
        </w:rPr>
        <w:t>砲</w:t>
      </w:r>
      <w:proofErr w:type="gramEnd"/>
      <w:r w:rsidRPr="000B1B86">
        <w:rPr>
          <w:rFonts w:ascii="DFHeiStd-W5-Identity-H" w:eastAsia="DFHeiStd-W5-Identity-H" w:hAnsi="Times New Roman" w:cs="DFHeiStd-W5-Identity-H"/>
          <w:lang w:eastAsia="zh-TW"/>
        </w:rPr>
        <w:t>戰，由於中共的陸海空軍進攻均失利，這才進入文鬥或和平解放階段；（三）當鄧小平上台，進行改革開放，甚至願將海南島交給蔣軍治理，以便觀摩，並願三通四流，稱為解凍階段；（四）蔣經國允許經第三地探親或尋根 ， 稱之為民間交流階段</w:t>
      </w:r>
      <w:r w:rsidR="00E434AD">
        <w:rPr>
          <w:rFonts w:ascii="DFHeiStd-W5-Identity-H" w:eastAsia="DFHeiStd-W5-Identity-H" w:hAnsi="Times New Roman" w:cs="DFHeiStd-W5-Identity-H" w:hint="eastAsia"/>
          <w:lang w:eastAsia="zh-TW"/>
        </w:rPr>
        <w:t>。</w:t>
      </w:r>
      <w:r w:rsidRPr="000B1B86">
        <w:rPr>
          <w:rFonts w:ascii="DFHeiStd-W5-Identity-H" w:eastAsia="DFHeiStd-W5-Identity-H" w:hAnsi="Times New Roman" w:cs="DFHeiStd-W5-Identity-H"/>
          <w:lang w:eastAsia="zh-TW"/>
        </w:rPr>
        <w:t>（五）李登輝之戒急用忍與陳水扁之一邊一國政策，使台灣失去前往大陸各行各業學習與發展機會，此稱為兩手策略階段。（六）直到馬英九的</w:t>
      </w:r>
      <w:proofErr w:type="gramStart"/>
      <w:r w:rsidRPr="000B1B86">
        <w:rPr>
          <w:rFonts w:ascii="DFHeiStd-W5-Identity-H" w:eastAsia="DFHeiStd-W5-Identity-H" w:hAnsi="Times New Roman" w:cs="DFHeiStd-W5-Identity-H"/>
          <w:lang w:eastAsia="zh-TW"/>
        </w:rPr>
        <w:t>一</w:t>
      </w:r>
      <w:proofErr w:type="gramEnd"/>
      <w:r w:rsidRPr="000B1B86">
        <w:rPr>
          <w:rFonts w:ascii="DFHeiStd-W5-Identity-H" w:eastAsia="DFHeiStd-W5-Identity-H" w:hAnsi="Times New Roman" w:cs="DFHeiStd-W5-Identity-H"/>
          <w:lang w:eastAsia="zh-TW"/>
        </w:rPr>
        <w:t>中各表之戰略確定後，不統、不獨、</w:t>
      </w:r>
      <w:proofErr w:type="gramStart"/>
      <w:r w:rsidRPr="000B1B86">
        <w:rPr>
          <w:rFonts w:ascii="DFHeiStd-W5-Identity-H" w:eastAsia="DFHeiStd-W5-Identity-H" w:hAnsi="Times New Roman" w:cs="DFHeiStd-W5-Identity-H"/>
          <w:lang w:eastAsia="zh-TW"/>
        </w:rPr>
        <w:t>不</w:t>
      </w:r>
      <w:proofErr w:type="gramEnd"/>
      <w:r w:rsidRPr="000B1B86">
        <w:rPr>
          <w:rFonts w:ascii="DFHeiStd-W5-Identity-H" w:eastAsia="DFHeiStd-W5-Identity-H" w:hAnsi="Times New Roman" w:cs="DFHeiStd-W5-Identity-H"/>
          <w:lang w:eastAsia="zh-TW"/>
        </w:rPr>
        <w:t>武與外交休兵戰術建立，才進入</w:t>
      </w:r>
      <w:proofErr w:type="gramStart"/>
      <w:r w:rsidRPr="000B1B86">
        <w:rPr>
          <w:rFonts w:ascii="DFHeiStd-W5-Identity-H" w:eastAsia="DFHeiStd-W5-Identity-H" w:hAnsi="Times New Roman" w:cs="DFHeiStd-W5-Identity-H"/>
          <w:lang w:eastAsia="zh-TW"/>
        </w:rPr>
        <w:t>兩岸趨和階段</w:t>
      </w:r>
      <w:proofErr w:type="gramEnd"/>
      <w:r w:rsidRPr="000B1B86">
        <w:rPr>
          <w:rFonts w:ascii="DFHeiStd-W5-Identity-H" w:eastAsia="DFHeiStd-W5-Identity-H" w:hAnsi="Times New Roman" w:cs="DFHeiStd-W5-Identity-H"/>
          <w:lang w:eastAsia="zh-TW"/>
        </w:rPr>
        <w:t>。</w:t>
      </w:r>
    </w:p>
    <w:p w:rsidR="00C6660E" w:rsidRPr="000B1B86" w:rsidRDefault="00C6660E" w:rsidP="00E434AD">
      <w:pPr>
        <w:pStyle w:val="a3"/>
        <w:spacing w:before="17" w:line="247" w:lineRule="auto"/>
        <w:ind w:right="113"/>
        <w:rPr>
          <w:rFonts w:ascii="DFHeiStd-W5-Identity-H" w:eastAsia="DFHeiStd-W5-Identity-H" w:hAnsi="Times New Roman" w:cs="DFHeiStd-W5-Identity-H"/>
          <w:lang w:eastAsia="zh-TW"/>
        </w:rPr>
      </w:pPr>
      <w:r w:rsidRPr="000B1B86">
        <w:rPr>
          <w:rFonts w:ascii="DFHeiStd-W5-Identity-H" w:eastAsia="DFHeiStd-W5-Identity-H" w:hAnsi="Times New Roman" w:cs="DFHeiStd-W5-Identity-H"/>
          <w:lang w:eastAsia="zh-TW"/>
        </w:rPr>
        <w:t>八 、 內戰時代已過去，加強彼此合作，才是正途：</w:t>
      </w:r>
    </w:p>
    <w:p w:rsidR="00C6660E" w:rsidRPr="000B1B86" w:rsidRDefault="00C6660E" w:rsidP="00C6660E">
      <w:pPr>
        <w:spacing w:before="3" w:line="200" w:lineRule="exact"/>
        <w:rPr>
          <w:rFonts w:ascii="DFHeiStd-W5-Identity-H" w:eastAsia="DFHeiStd-W5-Identity-H" w:hAnsi="Times New Roman" w:cs="DFHeiStd-W5-Identity-H"/>
          <w:sz w:val="24"/>
          <w:szCs w:val="24"/>
          <w:lang w:eastAsia="zh-TW"/>
        </w:rPr>
      </w:pPr>
    </w:p>
    <w:p w:rsidR="00C6660E" w:rsidRPr="000B1B86" w:rsidRDefault="00C6660E" w:rsidP="00C6660E">
      <w:pPr>
        <w:pStyle w:val="a3"/>
        <w:spacing w:line="400" w:lineRule="exact"/>
        <w:ind w:left="356" w:right="113" w:firstLine="499"/>
        <w:jc w:val="both"/>
        <w:rPr>
          <w:rFonts w:ascii="DFHeiStd-W5-Identity-H" w:eastAsia="DFHeiStd-W5-Identity-H" w:hAnsi="Times New Roman" w:cs="DFHeiStd-W5-Identity-H"/>
          <w:lang w:eastAsia="zh-TW"/>
        </w:rPr>
      </w:pPr>
      <w:proofErr w:type="gramStart"/>
      <w:r w:rsidRPr="000B1B86">
        <w:rPr>
          <w:rFonts w:ascii="DFHeiStd-W5-Identity-H" w:eastAsia="DFHeiStd-W5-Identity-H" w:hAnsi="Times New Roman" w:cs="DFHeiStd-W5-Identity-H"/>
          <w:lang w:eastAsia="zh-TW"/>
        </w:rPr>
        <w:t>趨和形勢</w:t>
      </w:r>
      <w:proofErr w:type="gramEnd"/>
      <w:r w:rsidRPr="000B1B86">
        <w:rPr>
          <w:rFonts w:ascii="DFHeiStd-W5-Identity-H" w:eastAsia="DFHeiStd-W5-Identity-H" w:hAnsi="Times New Roman" w:cs="DFHeiStd-W5-Identity-H"/>
          <w:lang w:eastAsia="zh-TW"/>
        </w:rPr>
        <w:t>之下，有人還想爭取獨 立，僅只是言論自由則勿</w:t>
      </w:r>
      <w:proofErr w:type="gramStart"/>
      <w:r w:rsidRPr="000B1B86">
        <w:rPr>
          <w:rFonts w:ascii="DFHeiStd-W5-Identity-H" w:eastAsia="DFHeiStd-W5-Identity-H" w:hAnsi="Times New Roman" w:cs="DFHeiStd-W5-Identity-H"/>
          <w:lang w:eastAsia="zh-TW"/>
        </w:rPr>
        <w:t>妨</w:t>
      </w:r>
      <w:proofErr w:type="gramEnd"/>
      <w:r w:rsidRPr="000B1B86">
        <w:rPr>
          <w:rFonts w:ascii="DFHeiStd-W5-Identity-H" w:eastAsia="DFHeiStd-W5-Identity-H" w:hAnsi="Times New Roman" w:cs="DFHeiStd-W5-Identity-H"/>
          <w:lang w:eastAsia="zh-TW"/>
        </w:rPr>
        <w:t>，允予尊重，若真想付諸行動，即是「痴</w:t>
      </w:r>
      <w:proofErr w:type="gramStart"/>
      <w:r w:rsidRPr="000B1B86">
        <w:rPr>
          <w:rFonts w:ascii="DFHeiStd-W5-Identity-H" w:eastAsia="DFHeiStd-W5-Identity-H" w:hAnsi="Times New Roman" w:cs="DFHeiStd-W5-Identity-H"/>
          <w:lang w:eastAsia="zh-TW"/>
        </w:rPr>
        <w:t>人說夢</w:t>
      </w:r>
      <w:proofErr w:type="gramEnd"/>
      <w:r w:rsidRPr="000B1B86">
        <w:rPr>
          <w:rFonts w:ascii="DFHeiStd-W5-Identity-H" w:eastAsia="DFHeiStd-W5-Identity-H" w:hAnsi="Times New Roman" w:cs="DFHeiStd-W5-Identity-H"/>
          <w:lang w:eastAsia="zh-TW"/>
        </w:rPr>
        <w:t>」！絕無可能。其理由（一）在法理上 ：民國60年聯 合 國 第 2758 號 議 決，與民國 68 年中美建交公報，</w:t>
      </w:r>
      <w:proofErr w:type="gramStart"/>
      <w:r w:rsidRPr="000B1B86">
        <w:rPr>
          <w:rFonts w:ascii="DFHeiStd-W5-Identity-H" w:eastAsia="DFHeiStd-W5-Identity-H" w:hAnsi="Times New Roman" w:cs="DFHeiStd-W5-Identity-H"/>
          <w:lang w:eastAsia="zh-TW"/>
        </w:rPr>
        <w:t>已昭告</w:t>
      </w:r>
      <w:proofErr w:type="gramEnd"/>
      <w:r w:rsidRPr="000B1B86">
        <w:rPr>
          <w:rFonts w:ascii="DFHeiStd-W5-Identity-H" w:eastAsia="DFHeiStd-W5-Identity-H" w:hAnsi="Times New Roman" w:cs="DFHeiStd-W5-Identity-H"/>
          <w:lang w:eastAsia="zh-TW"/>
        </w:rPr>
        <w:t>全球、世界上只一個中國，台灣是中國</w:t>
      </w:r>
      <w:proofErr w:type="gramStart"/>
      <w:r w:rsidRPr="000B1B86">
        <w:rPr>
          <w:rFonts w:ascii="DFHeiStd-W5-Identity-H" w:eastAsia="DFHeiStd-W5-Identity-H" w:hAnsi="Times New Roman" w:cs="DFHeiStd-W5-Identity-H"/>
          <w:lang w:eastAsia="zh-TW"/>
        </w:rPr>
        <w:t>一</w:t>
      </w:r>
      <w:proofErr w:type="gramEnd"/>
      <w:r w:rsidRPr="000B1B86">
        <w:rPr>
          <w:rFonts w:ascii="DFHeiStd-W5-Identity-H" w:eastAsia="DFHeiStd-W5-Identity-H" w:hAnsi="Times New Roman" w:cs="DFHeiStd-W5-Identity-H"/>
          <w:lang w:eastAsia="zh-TW"/>
        </w:rPr>
        <w:t>省；（二）在天理上：中共已是世界第二</w:t>
      </w:r>
      <w:proofErr w:type="gramStart"/>
      <w:r w:rsidRPr="000B1B86">
        <w:rPr>
          <w:rFonts w:ascii="DFHeiStd-W5-Identity-H" w:eastAsia="DFHeiStd-W5-Identity-H" w:hAnsi="Times New Roman" w:cs="DFHeiStd-W5-Identity-H"/>
          <w:lang w:eastAsia="zh-TW"/>
        </w:rPr>
        <w:t>個</w:t>
      </w:r>
      <w:proofErr w:type="gramEnd"/>
      <w:r w:rsidRPr="000B1B86">
        <w:rPr>
          <w:rFonts w:ascii="DFHeiStd-W5-Identity-H" w:eastAsia="DFHeiStd-W5-Identity-H" w:hAnsi="Times New Roman" w:cs="DFHeiStd-W5-Identity-H"/>
          <w:lang w:eastAsia="zh-TW"/>
        </w:rPr>
        <w:t>經濟國，歐美受困於金</w:t>
      </w:r>
      <w:r w:rsidRPr="000B1B86">
        <w:rPr>
          <w:rFonts w:ascii="DFHeiStd-W5-Identity-H" w:eastAsia="DFHeiStd-W5-Identity-H" w:hAnsi="Times New Roman" w:cs="DFHeiStd-W5-Identity-H"/>
          <w:lang w:eastAsia="zh-TW"/>
        </w:rPr>
        <w:lastRenderedPageBreak/>
        <w:t>融危機，經濟衰退，中共外匯存底達到三兆億美元，國力日強（三）在情理上：中共再三強調只要承認「九二共識」就開放貿易、採購及觀光等讓利措施，以後再談統一。蘇貞昌，當選民進黨主席後，初期態度強硬。終於「思而又學」，請專家學者演講分析，認真學習。終於對</w:t>
      </w:r>
      <w:proofErr w:type="gramStart"/>
      <w:r w:rsidRPr="000B1B86">
        <w:rPr>
          <w:rFonts w:ascii="DFHeiStd-W5-Identity-H" w:eastAsia="DFHeiStd-W5-Identity-H" w:hAnsi="Times New Roman" w:cs="DFHeiStd-W5-Identity-H"/>
          <w:lang w:eastAsia="zh-TW"/>
        </w:rPr>
        <w:t>美牛案</w:t>
      </w:r>
      <w:proofErr w:type="gramEnd"/>
      <w:r w:rsidRPr="000B1B86">
        <w:rPr>
          <w:rFonts w:ascii="DFHeiStd-W5-Identity-H" w:eastAsia="DFHeiStd-W5-Identity-H" w:hAnsi="Times New Roman" w:cs="DFHeiStd-W5-Identity-H"/>
          <w:lang w:eastAsia="zh-TW"/>
        </w:rPr>
        <w:t>與證所稅法案表支持，並成立中國事務部，但願化干戈為玉帛，從此三黨和睦相處，走向已經兩百年大運，「廿一世紀是中國人世紀」，該多好！</w:t>
      </w:r>
    </w:p>
    <w:p w:rsidR="00C6660E" w:rsidRPr="000B1B86" w:rsidRDefault="00C6660E" w:rsidP="00C6660E">
      <w:pPr>
        <w:pStyle w:val="a3"/>
        <w:spacing w:line="400" w:lineRule="exact"/>
        <w:ind w:left="356" w:right="113" w:firstLine="378"/>
        <w:rPr>
          <w:rFonts w:ascii="DFHeiStd-W5-Identity-H" w:eastAsia="DFHeiStd-W5-Identity-H" w:hAnsi="Times New Roman" w:cs="DFHeiStd-W5-Identity-H" w:hint="eastAsia"/>
          <w:lang w:eastAsia="zh-TW"/>
        </w:rPr>
        <w:sectPr w:rsidR="00C6660E" w:rsidRPr="000B1B86" w:rsidSect="000B1B86">
          <w:type w:val="continuous"/>
          <w:pgSz w:w="10772" w:h="14760"/>
          <w:pgMar w:top="1380" w:right="1020" w:bottom="280" w:left="340" w:header="720" w:footer="720" w:gutter="0"/>
          <w:cols w:space="720"/>
        </w:sectPr>
      </w:pPr>
      <w:r w:rsidRPr="000B1B86">
        <w:rPr>
          <w:rFonts w:ascii="DFHeiStd-W5-Identity-H" w:eastAsia="DFHeiStd-W5-Identity-H" w:hAnsi="Times New Roman" w:cs="DFHeiStd-W5-Identity-H"/>
          <w:lang w:eastAsia="zh-TW"/>
        </w:rPr>
        <w:t>（本文作者：史濟鍠 醒吾科技大學</w:t>
      </w:r>
      <w:bookmarkStart w:id="0" w:name="_GoBack"/>
      <w:bookmarkEnd w:id="0"/>
      <w:r w:rsidRPr="000B1B86">
        <w:rPr>
          <w:rFonts w:ascii="DFHeiStd-W5-Identity-H" w:eastAsia="DFHeiStd-W5-Identity-H" w:hAnsi="Times New Roman" w:cs="DFHeiStd-W5-Identity-H"/>
          <w:lang w:eastAsia="zh-TW"/>
        </w:rPr>
        <w:t>教授兼教務長）</w:t>
      </w:r>
    </w:p>
    <w:p w:rsidR="00C6660E" w:rsidRDefault="00C6660E">
      <w:pPr>
        <w:rPr>
          <w:rFonts w:hint="eastAsia"/>
          <w:lang w:eastAsia="zh-TW"/>
        </w:rPr>
      </w:pPr>
    </w:p>
    <w:sectPr w:rsidR="00C6660E" w:rsidSect="000B1B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FHeiStd-W3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Std-W5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Std-W5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FangSongStd-W6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0AE7"/>
    <w:multiLevelType w:val="hybridMultilevel"/>
    <w:tmpl w:val="7646CA96"/>
    <w:lvl w:ilvl="0" w:tplc="5972DEF2">
      <w:start w:val="1"/>
      <w:numFmt w:val="taiwaneseCountingThousand"/>
      <w:lvlText w:val="%1、"/>
      <w:lvlJc w:val="left"/>
      <w:pPr>
        <w:ind w:left="4121" w:hanging="720"/>
      </w:pPr>
      <w:rPr>
        <w:rFonts w:eastAsia="Adobe 黑体 Std 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61" w:hanging="480"/>
      </w:pPr>
    </w:lvl>
    <w:lvl w:ilvl="2" w:tplc="0409001B" w:tentative="1">
      <w:start w:val="1"/>
      <w:numFmt w:val="lowerRoman"/>
      <w:lvlText w:val="%3."/>
      <w:lvlJc w:val="right"/>
      <w:pPr>
        <w:ind w:left="4841" w:hanging="480"/>
      </w:pPr>
    </w:lvl>
    <w:lvl w:ilvl="3" w:tplc="0409000F" w:tentative="1">
      <w:start w:val="1"/>
      <w:numFmt w:val="decimal"/>
      <w:lvlText w:val="%4."/>
      <w:lvlJc w:val="left"/>
      <w:pPr>
        <w:ind w:left="53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1" w:hanging="480"/>
      </w:pPr>
    </w:lvl>
    <w:lvl w:ilvl="5" w:tplc="0409001B" w:tentative="1">
      <w:start w:val="1"/>
      <w:numFmt w:val="lowerRoman"/>
      <w:lvlText w:val="%6."/>
      <w:lvlJc w:val="right"/>
      <w:pPr>
        <w:ind w:left="6281" w:hanging="480"/>
      </w:pPr>
    </w:lvl>
    <w:lvl w:ilvl="6" w:tplc="0409000F" w:tentative="1">
      <w:start w:val="1"/>
      <w:numFmt w:val="decimal"/>
      <w:lvlText w:val="%7."/>
      <w:lvlJc w:val="left"/>
      <w:pPr>
        <w:ind w:left="67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1" w:hanging="480"/>
      </w:pPr>
    </w:lvl>
    <w:lvl w:ilvl="8" w:tplc="0409001B" w:tentative="1">
      <w:start w:val="1"/>
      <w:numFmt w:val="lowerRoman"/>
      <w:lvlText w:val="%9."/>
      <w:lvlJc w:val="right"/>
      <w:pPr>
        <w:ind w:left="772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0E"/>
    <w:rsid w:val="000B1B86"/>
    <w:rsid w:val="001F1E81"/>
    <w:rsid w:val="00213B29"/>
    <w:rsid w:val="002B43E8"/>
    <w:rsid w:val="003F079C"/>
    <w:rsid w:val="00660A79"/>
    <w:rsid w:val="007134D3"/>
    <w:rsid w:val="00821CB1"/>
    <w:rsid w:val="009C1525"/>
    <w:rsid w:val="009D2248"/>
    <w:rsid w:val="00BA5324"/>
    <w:rsid w:val="00C6660E"/>
    <w:rsid w:val="00C7550E"/>
    <w:rsid w:val="00D2083C"/>
    <w:rsid w:val="00E434AD"/>
    <w:rsid w:val="00E768DA"/>
    <w:rsid w:val="00F6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660E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9">
    <w:name w:val="heading 9"/>
    <w:basedOn w:val="a"/>
    <w:link w:val="90"/>
    <w:uiPriority w:val="1"/>
    <w:qFormat/>
    <w:rsid w:val="00C6660E"/>
    <w:pPr>
      <w:outlineLvl w:val="8"/>
    </w:pPr>
    <w:rPr>
      <w:rFonts w:ascii="Times New Roman" w:eastAsia="Times New Roman" w:hAnsi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標題 9 字元"/>
    <w:basedOn w:val="a0"/>
    <w:link w:val="9"/>
    <w:uiPriority w:val="1"/>
    <w:rsid w:val="00C6660E"/>
    <w:rPr>
      <w:rFonts w:eastAsia="Times New Roman" w:cstheme="minorBidi"/>
      <w:sz w:val="44"/>
      <w:szCs w:val="44"/>
      <w:lang w:eastAsia="en-US"/>
    </w:rPr>
  </w:style>
  <w:style w:type="paragraph" w:styleId="a3">
    <w:name w:val="Body Text"/>
    <w:basedOn w:val="a"/>
    <w:link w:val="a4"/>
    <w:uiPriority w:val="1"/>
    <w:qFormat/>
    <w:rsid w:val="00C6660E"/>
    <w:rPr>
      <w:rFonts w:ascii="Microsoft YaHei" w:eastAsia="Microsoft YaHei" w:hAnsi="Microsoft YaHei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C6660E"/>
    <w:rPr>
      <w:rFonts w:ascii="Microsoft YaHei" w:eastAsia="Microsoft YaHei" w:hAnsi="Microsoft YaHe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660E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9">
    <w:name w:val="heading 9"/>
    <w:basedOn w:val="a"/>
    <w:link w:val="90"/>
    <w:uiPriority w:val="1"/>
    <w:qFormat/>
    <w:rsid w:val="00C6660E"/>
    <w:pPr>
      <w:outlineLvl w:val="8"/>
    </w:pPr>
    <w:rPr>
      <w:rFonts w:ascii="Times New Roman" w:eastAsia="Times New Roman" w:hAnsi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標題 9 字元"/>
    <w:basedOn w:val="a0"/>
    <w:link w:val="9"/>
    <w:uiPriority w:val="1"/>
    <w:rsid w:val="00C6660E"/>
    <w:rPr>
      <w:rFonts w:eastAsia="Times New Roman" w:cstheme="minorBidi"/>
      <w:sz w:val="44"/>
      <w:szCs w:val="44"/>
      <w:lang w:eastAsia="en-US"/>
    </w:rPr>
  </w:style>
  <w:style w:type="paragraph" w:styleId="a3">
    <w:name w:val="Body Text"/>
    <w:basedOn w:val="a"/>
    <w:link w:val="a4"/>
    <w:uiPriority w:val="1"/>
    <w:qFormat/>
    <w:rsid w:val="00C6660E"/>
    <w:rPr>
      <w:rFonts w:ascii="Microsoft YaHei" w:eastAsia="Microsoft YaHei" w:hAnsi="Microsoft YaHei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C6660E"/>
    <w:rPr>
      <w:rFonts w:ascii="Microsoft YaHei" w:eastAsia="Microsoft YaHei" w:hAnsi="Microsoft YaHe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309</Words>
  <Characters>1766</Characters>
  <Application>Microsoft Office Word</Application>
  <DocSecurity>0</DocSecurity>
  <Lines>14</Lines>
  <Paragraphs>4</Paragraphs>
  <ScaleCrop>false</ScaleCrop>
  <Company>Toshiba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ezfree</dc:creator>
  <cp:lastModifiedBy>ezfree</cp:lastModifiedBy>
  <cp:revision>16</cp:revision>
  <dcterms:created xsi:type="dcterms:W3CDTF">2014-09-24T02:33:00Z</dcterms:created>
  <dcterms:modified xsi:type="dcterms:W3CDTF">2014-09-24T02:56:00Z</dcterms:modified>
</cp:coreProperties>
</file>